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DB" w:rsidRDefault="00B74FDB" w:rsidP="00B74FDB">
      <w:pPr>
        <w:pStyle w:val="Tytu"/>
        <w:jc w:val="right"/>
        <w:rPr>
          <w:rFonts w:ascii="Times New Roman" w:hAnsi="Times New Roman"/>
          <w:sz w:val="24"/>
        </w:rPr>
      </w:pPr>
      <w:r w:rsidRPr="004446F8">
        <w:rPr>
          <w:noProof/>
        </w:rPr>
        <w:pict>
          <v:roundrect id="_x0000_s1026" style="position:absolute;left:0;text-align:left;margin-left:-21.85pt;margin-top:-18.5pt;width:164.45pt;height:80.35pt;z-index:251660288" arcsize="10923f" filled="f" strokeweight=".25pt">
            <v:textbox style="mso-next-textbox:#_x0000_s1026" inset="1pt,1pt,1pt,1pt">
              <w:txbxContent>
                <w:p w:rsidR="00B74FDB" w:rsidRDefault="00B74FDB" w:rsidP="00B74FDB"/>
                <w:p w:rsidR="00B74FDB" w:rsidRDefault="00B74FDB" w:rsidP="00B74FDB">
                  <w:pPr>
                    <w:rPr>
                      <w:sz w:val="12"/>
                    </w:rPr>
                  </w:pPr>
                </w:p>
                <w:p w:rsidR="00B74FDB" w:rsidRDefault="00B74FDB" w:rsidP="00B74FDB">
                  <w:pPr>
                    <w:rPr>
                      <w:sz w:val="12"/>
                    </w:rPr>
                  </w:pPr>
                </w:p>
                <w:p w:rsidR="00B74FDB" w:rsidRDefault="00B74FDB" w:rsidP="00B74FDB">
                  <w:pPr>
                    <w:rPr>
                      <w:sz w:val="12"/>
                    </w:rPr>
                  </w:pPr>
                </w:p>
                <w:p w:rsidR="00B74FDB" w:rsidRDefault="00B74FDB" w:rsidP="00B74FDB">
                  <w:pPr>
                    <w:rPr>
                      <w:sz w:val="12"/>
                    </w:rPr>
                  </w:pPr>
                </w:p>
                <w:p w:rsidR="00B74FDB" w:rsidRDefault="00B74FDB" w:rsidP="00B74FD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74FDB" w:rsidRDefault="00B74FDB" w:rsidP="00B74FD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74FDB" w:rsidRDefault="00B74FDB" w:rsidP="00B74FD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74FDB" w:rsidRDefault="00B74FDB" w:rsidP="00B74FD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74FDB" w:rsidRDefault="00B74FDB" w:rsidP="00B74FDB"/>
              </w:txbxContent>
            </v:textbox>
          </v:roundrect>
        </w:pict>
      </w:r>
      <w:r>
        <w:rPr>
          <w:rFonts w:ascii="Times New Roman" w:hAnsi="Times New Roman"/>
          <w:sz w:val="24"/>
        </w:rPr>
        <w:t xml:space="preserve">Załącznik nr </w:t>
      </w:r>
      <w:r w:rsidRPr="00302079">
        <w:rPr>
          <w:rFonts w:ascii="Times New Roman" w:hAnsi="Times New Roman"/>
          <w:sz w:val="24"/>
        </w:rPr>
        <w:t>1</w:t>
      </w:r>
    </w:p>
    <w:p w:rsidR="00B74FDB" w:rsidRDefault="00B74FDB" w:rsidP="00B74FDB">
      <w:pPr>
        <w:rPr>
          <w:sz w:val="22"/>
        </w:rPr>
      </w:pPr>
    </w:p>
    <w:p w:rsidR="00B74FDB" w:rsidRDefault="00B74FDB" w:rsidP="00B74FDB">
      <w:pPr>
        <w:rPr>
          <w:sz w:val="22"/>
        </w:rPr>
      </w:pPr>
    </w:p>
    <w:p w:rsidR="00B74FDB" w:rsidRDefault="00B74FDB" w:rsidP="00B74FDB">
      <w:pPr>
        <w:rPr>
          <w:sz w:val="22"/>
        </w:rPr>
      </w:pPr>
    </w:p>
    <w:p w:rsidR="00B74FDB" w:rsidRDefault="00B74FDB" w:rsidP="00B74FDB">
      <w:pPr>
        <w:rPr>
          <w:sz w:val="22"/>
        </w:rPr>
      </w:pPr>
    </w:p>
    <w:p w:rsidR="00B74FDB" w:rsidRDefault="00B74FDB" w:rsidP="00B74FDB"/>
    <w:p w:rsidR="00B74FDB" w:rsidRDefault="00B74FDB" w:rsidP="00B74FDB"/>
    <w:p w:rsidR="00B74FDB" w:rsidRDefault="00B74FDB" w:rsidP="00B74FDB">
      <w:pPr>
        <w:rPr>
          <w:sz w:val="24"/>
          <w:szCs w:val="24"/>
        </w:rPr>
      </w:pPr>
    </w:p>
    <w:p w:rsidR="00B74FDB" w:rsidRDefault="00B74FDB" w:rsidP="00B74FDB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302079">
        <w:rPr>
          <w:sz w:val="24"/>
          <w:szCs w:val="24"/>
        </w:rPr>
        <w:t>04/ZP/2019</w:t>
      </w:r>
    </w:p>
    <w:p w:rsidR="00B74FDB" w:rsidRPr="005C5B73" w:rsidRDefault="00B74FDB" w:rsidP="00B74FDB">
      <w:pPr>
        <w:pStyle w:val="Nagwek2"/>
        <w:jc w:val="left"/>
        <w:rPr>
          <w:b/>
          <w:spacing w:val="20"/>
          <w:sz w:val="24"/>
          <w:szCs w:val="24"/>
        </w:rPr>
      </w:pPr>
    </w:p>
    <w:p w:rsidR="00B74FDB" w:rsidRDefault="00B74FDB" w:rsidP="00B74FDB">
      <w:pPr>
        <w:pStyle w:val="Nagwek2"/>
        <w:jc w:val="center"/>
        <w:rPr>
          <w:b/>
          <w:spacing w:val="20"/>
        </w:rPr>
      </w:pPr>
    </w:p>
    <w:p w:rsidR="00B74FDB" w:rsidRDefault="00B74FDB" w:rsidP="00B74FDB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B74FDB" w:rsidRDefault="00B74FDB" w:rsidP="00B74FDB"/>
    <w:p w:rsidR="00B74FDB" w:rsidRDefault="00B74FDB" w:rsidP="00B74FDB">
      <w:pPr>
        <w:rPr>
          <w:sz w:val="22"/>
        </w:rPr>
      </w:pPr>
    </w:p>
    <w:p w:rsidR="00B74FDB" w:rsidRDefault="00B74FDB" w:rsidP="00B74FDB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302079">
        <w:rPr>
          <w:b/>
          <w:sz w:val="24"/>
        </w:rPr>
        <w:t>przetarg</w:t>
      </w:r>
      <w:r>
        <w:rPr>
          <w:b/>
          <w:sz w:val="24"/>
        </w:rPr>
        <w:t>u</w:t>
      </w:r>
      <w:r w:rsidRPr="00302079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B74FDB" w:rsidRPr="00901871" w:rsidRDefault="00B74FDB" w:rsidP="00B74FDB">
      <w:pPr>
        <w:ind w:left="-426"/>
        <w:jc w:val="both"/>
        <w:rPr>
          <w:sz w:val="24"/>
          <w:szCs w:val="24"/>
        </w:rPr>
      </w:pPr>
      <w:r w:rsidRPr="00302079">
        <w:rPr>
          <w:b/>
          <w:sz w:val="24"/>
          <w:szCs w:val="24"/>
        </w:rPr>
        <w:t>Usługi utrzymania czystości w pomieszczeniach szpitalnych i biurowych.</w:t>
      </w:r>
    </w:p>
    <w:p w:rsidR="00B74FDB" w:rsidRDefault="00B74FDB" w:rsidP="00B74FDB">
      <w:pPr>
        <w:ind w:left="-426"/>
        <w:jc w:val="both"/>
        <w:rPr>
          <w:sz w:val="24"/>
        </w:rPr>
      </w:pPr>
    </w:p>
    <w:p w:rsidR="00B74FDB" w:rsidRDefault="00B74FDB" w:rsidP="00B74FDB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usługi</w:t>
      </w:r>
      <w:r w:rsidRPr="005A629F">
        <w:rPr>
          <w:sz w:val="24"/>
        </w:rPr>
        <w:t>:</w:t>
      </w:r>
    </w:p>
    <w:p w:rsidR="00B74FDB" w:rsidRDefault="00B74FDB" w:rsidP="00B74FDB">
      <w:pPr>
        <w:ind w:left="426"/>
        <w:rPr>
          <w:sz w:val="22"/>
        </w:rPr>
      </w:pPr>
    </w:p>
    <w:p w:rsidR="00B74FDB" w:rsidRDefault="00B74FDB" w:rsidP="00B74FDB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B74FDB" w:rsidTr="0070297D">
        <w:trPr>
          <w:trHeight w:val="740"/>
          <w:jc w:val="center"/>
        </w:trPr>
        <w:tc>
          <w:tcPr>
            <w:tcW w:w="3192" w:type="dxa"/>
            <w:vAlign w:val="center"/>
          </w:tcPr>
          <w:p w:rsidR="00B74FDB" w:rsidRDefault="00B74FDB" w:rsidP="007029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B74FDB" w:rsidRDefault="00B74FDB" w:rsidP="007029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74FDB" w:rsidRDefault="00B74FDB" w:rsidP="00702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B74FDB" w:rsidRDefault="00B74FDB" w:rsidP="00702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B74FDB" w:rsidRDefault="00B74FDB" w:rsidP="007029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B74FDB" w:rsidTr="0070297D">
        <w:trPr>
          <w:trHeight w:val="765"/>
          <w:jc w:val="center"/>
        </w:trPr>
        <w:tc>
          <w:tcPr>
            <w:tcW w:w="3192" w:type="dxa"/>
          </w:tcPr>
          <w:p w:rsidR="00B74FDB" w:rsidRDefault="00B74FDB" w:rsidP="0070297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74FDB" w:rsidRDefault="00B74FDB" w:rsidP="0070297D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74FDB" w:rsidRDefault="00B74FDB" w:rsidP="0070297D">
            <w:pPr>
              <w:rPr>
                <w:sz w:val="24"/>
              </w:rPr>
            </w:pPr>
          </w:p>
          <w:p w:rsidR="00B74FDB" w:rsidRDefault="00B74FDB" w:rsidP="0070297D">
            <w:pPr>
              <w:rPr>
                <w:sz w:val="24"/>
              </w:rPr>
            </w:pPr>
          </w:p>
          <w:p w:rsidR="00B74FDB" w:rsidRDefault="00B74FDB" w:rsidP="0070297D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B74FDB" w:rsidRDefault="00B74FDB" w:rsidP="0070297D">
            <w:pPr>
              <w:rPr>
                <w:sz w:val="24"/>
              </w:rPr>
            </w:pPr>
          </w:p>
        </w:tc>
      </w:tr>
      <w:tr w:rsidR="00B74FDB" w:rsidTr="0070297D">
        <w:trPr>
          <w:jc w:val="center"/>
        </w:trPr>
        <w:tc>
          <w:tcPr>
            <w:tcW w:w="3192" w:type="dxa"/>
          </w:tcPr>
          <w:p w:rsidR="00B74FDB" w:rsidRDefault="00B74FDB" w:rsidP="0070297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74FDB" w:rsidRDefault="00B74FDB" w:rsidP="0070297D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74FDB" w:rsidRDefault="00B74FDB" w:rsidP="0070297D">
            <w:pPr>
              <w:rPr>
                <w:sz w:val="24"/>
              </w:rPr>
            </w:pPr>
          </w:p>
          <w:p w:rsidR="00B74FDB" w:rsidRDefault="00B74FDB" w:rsidP="0070297D">
            <w:pPr>
              <w:rPr>
                <w:sz w:val="24"/>
              </w:rPr>
            </w:pPr>
          </w:p>
          <w:p w:rsidR="00B74FDB" w:rsidRDefault="00B74FDB" w:rsidP="0070297D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B74FDB" w:rsidRDefault="00B74FDB" w:rsidP="0070297D">
            <w:pPr>
              <w:rPr>
                <w:sz w:val="24"/>
              </w:rPr>
            </w:pPr>
          </w:p>
        </w:tc>
      </w:tr>
      <w:tr w:rsidR="00B74FDB" w:rsidTr="0070297D">
        <w:trPr>
          <w:jc w:val="center"/>
        </w:trPr>
        <w:tc>
          <w:tcPr>
            <w:tcW w:w="3192" w:type="dxa"/>
          </w:tcPr>
          <w:p w:rsidR="00B74FDB" w:rsidRDefault="00B74FDB" w:rsidP="0070297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74FDB" w:rsidRDefault="00B74FDB" w:rsidP="0070297D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74FDB" w:rsidRDefault="00B74FDB" w:rsidP="0070297D">
            <w:pPr>
              <w:rPr>
                <w:sz w:val="24"/>
              </w:rPr>
            </w:pPr>
          </w:p>
          <w:p w:rsidR="00B74FDB" w:rsidRDefault="00B74FDB" w:rsidP="0070297D">
            <w:pPr>
              <w:rPr>
                <w:sz w:val="24"/>
              </w:rPr>
            </w:pPr>
          </w:p>
          <w:p w:rsidR="00B74FDB" w:rsidRDefault="00B74FDB" w:rsidP="0070297D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B74FDB" w:rsidRDefault="00B74FDB" w:rsidP="0070297D">
            <w:pPr>
              <w:rPr>
                <w:sz w:val="24"/>
              </w:rPr>
            </w:pPr>
          </w:p>
        </w:tc>
      </w:tr>
    </w:tbl>
    <w:p w:rsidR="00B74FDB" w:rsidRDefault="00B74FDB" w:rsidP="00B74FDB">
      <w:pPr>
        <w:rPr>
          <w:sz w:val="24"/>
        </w:rPr>
      </w:pPr>
    </w:p>
    <w:p w:rsidR="00B74FDB" w:rsidRPr="005A629F" w:rsidRDefault="00B74FDB" w:rsidP="00B74FDB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B74FDB" w:rsidRDefault="00B74FDB" w:rsidP="00B74FDB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B74FDB" w:rsidRDefault="00B74FDB" w:rsidP="00B74FDB">
      <w:pPr>
        <w:ind w:left="-567"/>
        <w:jc w:val="both"/>
        <w:rPr>
          <w:sz w:val="24"/>
        </w:rPr>
      </w:pPr>
    </w:p>
    <w:p w:rsidR="00B74FDB" w:rsidRDefault="00B74FDB" w:rsidP="00B74FDB">
      <w:pPr>
        <w:ind w:left="-567"/>
        <w:jc w:val="both"/>
        <w:rPr>
          <w:sz w:val="24"/>
        </w:rPr>
      </w:pPr>
    </w:p>
    <w:p w:rsidR="00B74FDB" w:rsidRDefault="00B74FDB" w:rsidP="00B74FDB">
      <w:pPr>
        <w:rPr>
          <w:sz w:val="24"/>
        </w:rPr>
      </w:pPr>
    </w:p>
    <w:p w:rsidR="00B74FDB" w:rsidRDefault="00B74FDB" w:rsidP="00B74FDB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B74FDB" w:rsidRDefault="00B74FDB" w:rsidP="00B74FDB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B74FDB" w:rsidRDefault="00B74FDB" w:rsidP="00B74FDB">
      <w:pPr>
        <w:rPr>
          <w:sz w:val="24"/>
          <w:vertAlign w:val="superscript"/>
        </w:rPr>
      </w:pPr>
    </w:p>
    <w:p w:rsidR="00B74FDB" w:rsidRDefault="00B74FDB" w:rsidP="00B74FDB">
      <w:pPr>
        <w:ind w:left="-567" w:right="-428"/>
        <w:rPr>
          <w:sz w:val="24"/>
        </w:rPr>
      </w:pPr>
    </w:p>
    <w:p w:rsidR="00E93B4E" w:rsidRDefault="00B74FDB" w:rsidP="00B74FDB">
      <w:pPr>
        <w:ind w:left="-567" w:right="-428"/>
        <w:jc w:val="both"/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 w:rsidRPr="00FA7150"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>powinny być wydane nie wcześniej niż 3 miesiące przed upływem terminu</w:t>
      </w:r>
      <w:r>
        <w:rPr>
          <w:sz w:val="18"/>
          <w:szCs w:val="18"/>
        </w:rPr>
        <w:t xml:space="preserve"> </w:t>
      </w:r>
      <w:r w:rsidRPr="00FA7150">
        <w:rPr>
          <w:sz w:val="18"/>
          <w:szCs w:val="18"/>
        </w:rPr>
        <w:t>składania ofert albo wniosków o dopuszczenie do udziału w postępowaniu</w:t>
      </w:r>
      <w:r>
        <w:rPr>
          <w:sz w:val="18"/>
          <w:szCs w:val="18"/>
        </w:rPr>
        <w:t xml:space="preserve"> .</w:t>
      </w:r>
    </w:p>
    <w:sectPr w:rsidR="00E93B4E" w:rsidSect="005C5B7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344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344A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344AC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344AC7">
    <w:pPr>
      <w:pStyle w:val="Stopka"/>
      <w:tabs>
        <w:tab w:val="clear" w:pos="4536"/>
      </w:tabs>
      <w:jc w:val="center"/>
    </w:pPr>
  </w:p>
  <w:p w:rsidR="00EF0FC8" w:rsidRDefault="00344AC7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74FD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74FDB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344AC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344AC7">
    <w:pPr>
      <w:pStyle w:val="Stopka"/>
      <w:tabs>
        <w:tab w:val="clear" w:pos="4536"/>
      </w:tabs>
      <w:jc w:val="center"/>
    </w:pPr>
  </w:p>
  <w:p w:rsidR="00EF0FC8" w:rsidRDefault="00344AC7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79" w:rsidRDefault="00344A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79" w:rsidRDefault="00344A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344AC7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FDB"/>
    <w:rsid w:val="003004BB"/>
    <w:rsid w:val="00344AC7"/>
    <w:rsid w:val="00B74FDB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4FDB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4FD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74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4F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4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4F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4FDB"/>
  </w:style>
  <w:style w:type="paragraph" w:styleId="Tytu">
    <w:name w:val="Title"/>
    <w:basedOn w:val="Normalny"/>
    <w:link w:val="TytuZnak"/>
    <w:qFormat/>
    <w:rsid w:val="00B74FDB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74FDB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2019-04-12T08:41:00Z</dcterms:created>
  <dcterms:modified xsi:type="dcterms:W3CDTF">2019-04-12T08:41:00Z</dcterms:modified>
</cp:coreProperties>
</file>